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F118" w14:textId="77777777" w:rsidR="00F57A4E" w:rsidRPr="00790973" w:rsidRDefault="00F57A4E" w:rsidP="00F57A4E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DBAAC0" wp14:editId="5FFA07E9">
            <wp:simplePos x="0" y="0"/>
            <wp:positionH relativeFrom="column">
              <wp:posOffset>-73897</wp:posOffset>
            </wp:positionH>
            <wp:positionV relativeFrom="paragraph">
              <wp:posOffset>-276330</wp:posOffset>
            </wp:positionV>
            <wp:extent cx="1483178" cy="815977"/>
            <wp:effectExtent l="0" t="0" r="3175" b="3175"/>
            <wp:wrapNone/>
            <wp:docPr id="2" name="Picture 2" descr="ckids_ju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kids_jul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824" cy="81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0973">
        <w:rPr>
          <w:sz w:val="22"/>
          <w:szCs w:val="22"/>
        </w:rPr>
        <w:tab/>
      </w:r>
      <w:r w:rsidRPr="00790973">
        <w:rPr>
          <w:sz w:val="22"/>
          <w:szCs w:val="22"/>
        </w:rPr>
        <w:tab/>
      </w:r>
      <w:r w:rsidRPr="00790973">
        <w:rPr>
          <w:sz w:val="22"/>
          <w:szCs w:val="22"/>
        </w:rPr>
        <w:tab/>
      </w:r>
    </w:p>
    <w:p w14:paraId="71B2E03C" w14:textId="1CBBDA70" w:rsidR="00F57A4E" w:rsidRPr="00790973" w:rsidRDefault="00132B04" w:rsidP="00F57A4E">
      <w:pPr>
        <w:ind w:left="1440" w:firstLine="720"/>
        <w:jc w:val="right"/>
        <w:rPr>
          <w:sz w:val="22"/>
          <w:szCs w:val="22"/>
        </w:rPr>
      </w:pPr>
      <w:r w:rsidRPr="00790973">
        <w:rPr>
          <w:i/>
          <w:sz w:val="22"/>
          <w:szCs w:val="22"/>
          <w:shd w:val="clear" w:color="auto" w:fill="CCECFF"/>
        </w:rPr>
        <w:t>&lt;&lt;</w:t>
      </w:r>
      <w:r w:rsidR="005E3FF2" w:rsidRPr="00790973">
        <w:rPr>
          <w:i/>
          <w:sz w:val="22"/>
          <w:szCs w:val="22"/>
          <w:shd w:val="clear" w:color="auto" w:fill="CCECFF"/>
        </w:rPr>
        <w:t>Insert Date</w:t>
      </w:r>
      <w:r w:rsidRPr="00790973">
        <w:rPr>
          <w:i/>
          <w:sz w:val="22"/>
          <w:szCs w:val="22"/>
          <w:shd w:val="clear" w:color="auto" w:fill="CCECFF"/>
        </w:rPr>
        <w:t>&gt;&gt;</w:t>
      </w:r>
    </w:p>
    <w:p w14:paraId="765158AD" w14:textId="77777777" w:rsidR="00F57A4E" w:rsidRPr="00790973" w:rsidRDefault="00F57A4E" w:rsidP="00F57A4E">
      <w:pPr>
        <w:rPr>
          <w:sz w:val="22"/>
          <w:szCs w:val="22"/>
        </w:rPr>
      </w:pPr>
    </w:p>
    <w:p w14:paraId="29C3E0DB" w14:textId="77777777" w:rsidR="00F57A4E" w:rsidRPr="00790973" w:rsidRDefault="00F57A4E" w:rsidP="00F57A4E">
      <w:pPr>
        <w:rPr>
          <w:sz w:val="22"/>
          <w:szCs w:val="22"/>
        </w:rPr>
      </w:pPr>
    </w:p>
    <w:p w14:paraId="5A95FCB6" w14:textId="1AA78858" w:rsidR="00F57A4E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t xml:space="preserve">Dear </w:t>
      </w:r>
      <w:r w:rsidR="00132B04" w:rsidRPr="00790973">
        <w:rPr>
          <w:i/>
          <w:sz w:val="22"/>
          <w:szCs w:val="22"/>
          <w:shd w:val="clear" w:color="auto" w:fill="CCECFF"/>
        </w:rPr>
        <w:t>&lt;&lt;</w:t>
      </w:r>
      <w:r w:rsidRPr="00790973">
        <w:rPr>
          <w:i/>
          <w:sz w:val="22"/>
          <w:szCs w:val="22"/>
          <w:shd w:val="clear" w:color="auto" w:fill="CCECFF"/>
        </w:rPr>
        <w:t>Insert Name</w:t>
      </w:r>
      <w:r w:rsidR="00132B04" w:rsidRPr="00790973">
        <w:rPr>
          <w:i/>
          <w:sz w:val="22"/>
          <w:szCs w:val="22"/>
          <w:shd w:val="clear" w:color="auto" w:fill="CCECFF"/>
        </w:rPr>
        <w:t>&gt;&gt;</w:t>
      </w:r>
      <w:r w:rsidRPr="00790973">
        <w:rPr>
          <w:sz w:val="22"/>
          <w:szCs w:val="22"/>
        </w:rPr>
        <w:t>,</w:t>
      </w:r>
    </w:p>
    <w:p w14:paraId="470CB313" w14:textId="77777777" w:rsidR="00F57A4E" w:rsidRPr="00790973" w:rsidRDefault="00F57A4E" w:rsidP="00F57A4E">
      <w:pPr>
        <w:rPr>
          <w:sz w:val="22"/>
          <w:szCs w:val="22"/>
        </w:rPr>
      </w:pPr>
    </w:p>
    <w:p w14:paraId="4D3EBB64" w14:textId="51D170C2" w:rsidR="00F57A4E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t xml:space="preserve">Thank you for being a part of the </w:t>
      </w:r>
      <w:proofErr w:type="gramStart"/>
      <w:r w:rsidRPr="00790973">
        <w:rPr>
          <w:sz w:val="22"/>
          <w:szCs w:val="22"/>
        </w:rPr>
        <w:t>Chronic Kidney Disease</w:t>
      </w:r>
      <w:proofErr w:type="gramEnd"/>
      <w:r w:rsidRPr="00790973">
        <w:rPr>
          <w:sz w:val="22"/>
          <w:szCs w:val="22"/>
        </w:rPr>
        <w:t xml:space="preserve"> in Children (CKiD) study. What we learn in this study may help other </w:t>
      </w:r>
      <w:r w:rsidR="00E67EC6" w:rsidRPr="00790973">
        <w:rPr>
          <w:sz w:val="22"/>
          <w:szCs w:val="22"/>
        </w:rPr>
        <w:t xml:space="preserve">children, adolescents and young adults </w:t>
      </w:r>
      <w:r w:rsidRPr="00790973">
        <w:rPr>
          <w:sz w:val="22"/>
          <w:szCs w:val="22"/>
        </w:rPr>
        <w:t>with kidney conditions in the future.</w:t>
      </w:r>
    </w:p>
    <w:p w14:paraId="7AA7BCD9" w14:textId="77777777" w:rsidR="00F57A4E" w:rsidRPr="00790973" w:rsidRDefault="00F57A4E" w:rsidP="00F57A4E">
      <w:pPr>
        <w:rPr>
          <w:sz w:val="22"/>
          <w:szCs w:val="22"/>
        </w:rPr>
      </w:pPr>
    </w:p>
    <w:p w14:paraId="1004C2A7" w14:textId="01B3877D" w:rsidR="00F57A4E" w:rsidRPr="00790973" w:rsidRDefault="008A3780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t>The buildup of calcium in the blood vessels of the heart</w:t>
      </w:r>
      <w:r w:rsidR="003C6E0B">
        <w:rPr>
          <w:sz w:val="22"/>
          <w:szCs w:val="22"/>
        </w:rPr>
        <w:t xml:space="preserve"> (arteries) </w:t>
      </w:r>
      <w:r w:rsidRPr="00790973">
        <w:rPr>
          <w:sz w:val="22"/>
          <w:szCs w:val="22"/>
        </w:rPr>
        <w:t>is called coronary artery</w:t>
      </w:r>
      <w:r w:rsidR="00132B04" w:rsidRPr="00790973">
        <w:rPr>
          <w:sz w:val="22"/>
          <w:szCs w:val="22"/>
        </w:rPr>
        <w:t xml:space="preserve"> </w:t>
      </w:r>
      <w:r w:rsidRPr="00790973">
        <w:rPr>
          <w:sz w:val="22"/>
          <w:szCs w:val="22"/>
        </w:rPr>
        <w:t xml:space="preserve">calcification. </w:t>
      </w:r>
      <w:r w:rsidR="003C6E0B">
        <w:rPr>
          <w:sz w:val="22"/>
          <w:szCs w:val="22"/>
        </w:rPr>
        <w:t xml:space="preserve">This means that small deposits of calcium can form in the arteries that supply blood to your heart. </w:t>
      </w:r>
      <w:r w:rsidR="00F57A4E" w:rsidRPr="00790973">
        <w:rPr>
          <w:sz w:val="22"/>
          <w:szCs w:val="22"/>
        </w:rPr>
        <w:t xml:space="preserve">One of the goals of this study is to </w:t>
      </w:r>
      <w:r w:rsidR="003C6E0B">
        <w:rPr>
          <w:sz w:val="22"/>
          <w:szCs w:val="22"/>
        </w:rPr>
        <w:t xml:space="preserve">find out if this calcium buildup </w:t>
      </w:r>
      <w:r w:rsidR="00F57A4E" w:rsidRPr="00790973">
        <w:rPr>
          <w:sz w:val="22"/>
          <w:szCs w:val="22"/>
        </w:rPr>
        <w:t xml:space="preserve">is </w:t>
      </w:r>
      <w:r w:rsidR="003C6E0B">
        <w:rPr>
          <w:sz w:val="22"/>
          <w:szCs w:val="22"/>
        </w:rPr>
        <w:t xml:space="preserve">connected </w:t>
      </w:r>
      <w:r w:rsidR="00F57A4E" w:rsidRPr="00790973">
        <w:rPr>
          <w:sz w:val="22"/>
          <w:szCs w:val="22"/>
        </w:rPr>
        <w:t xml:space="preserve">to how well the kidneys are working. </w:t>
      </w:r>
      <w:r w:rsidR="003C6E0B">
        <w:rPr>
          <w:sz w:val="22"/>
          <w:szCs w:val="22"/>
        </w:rPr>
        <w:t xml:space="preserve">As part of </w:t>
      </w:r>
      <w:r w:rsidR="00F57A4E" w:rsidRPr="00790973">
        <w:rPr>
          <w:sz w:val="22"/>
          <w:szCs w:val="22"/>
        </w:rPr>
        <w:t xml:space="preserve">the CKiD study, a CT </w:t>
      </w:r>
      <w:r w:rsidR="0085284A" w:rsidRPr="00790973">
        <w:rPr>
          <w:sz w:val="22"/>
          <w:szCs w:val="22"/>
        </w:rPr>
        <w:t xml:space="preserve">scan </w:t>
      </w:r>
      <w:r w:rsidR="00F57A4E" w:rsidRPr="00790973">
        <w:rPr>
          <w:sz w:val="22"/>
          <w:szCs w:val="22"/>
        </w:rPr>
        <w:t xml:space="preserve">of the heart is </w:t>
      </w:r>
      <w:r w:rsidR="003C6E0B">
        <w:rPr>
          <w:sz w:val="22"/>
          <w:szCs w:val="22"/>
        </w:rPr>
        <w:t xml:space="preserve">done </w:t>
      </w:r>
      <w:r w:rsidR="00F57A4E" w:rsidRPr="00790973">
        <w:rPr>
          <w:sz w:val="22"/>
          <w:szCs w:val="22"/>
        </w:rPr>
        <w:t xml:space="preserve">to </w:t>
      </w:r>
      <w:r w:rsidR="00A83AC8" w:rsidRPr="00790973">
        <w:rPr>
          <w:sz w:val="22"/>
          <w:szCs w:val="22"/>
        </w:rPr>
        <w:t xml:space="preserve">look for </w:t>
      </w:r>
      <w:r w:rsidR="00F57A4E" w:rsidRPr="00790973">
        <w:rPr>
          <w:sz w:val="22"/>
          <w:szCs w:val="22"/>
        </w:rPr>
        <w:t>calci</w:t>
      </w:r>
      <w:r w:rsidR="00A83AC8" w:rsidRPr="00790973">
        <w:rPr>
          <w:sz w:val="22"/>
          <w:szCs w:val="22"/>
        </w:rPr>
        <w:t xml:space="preserve">um buildup </w:t>
      </w:r>
      <w:r w:rsidR="003C6E0B">
        <w:rPr>
          <w:sz w:val="22"/>
          <w:szCs w:val="22"/>
        </w:rPr>
        <w:t xml:space="preserve">in the </w:t>
      </w:r>
      <w:r w:rsidR="00F57A4E" w:rsidRPr="00790973">
        <w:rPr>
          <w:sz w:val="22"/>
          <w:szCs w:val="22"/>
        </w:rPr>
        <w:t xml:space="preserve">coronary arteries. </w:t>
      </w:r>
    </w:p>
    <w:p w14:paraId="21AC30D9" w14:textId="77777777" w:rsidR="00F57A4E" w:rsidRPr="00790973" w:rsidRDefault="00F57A4E" w:rsidP="00F57A4E">
      <w:pPr>
        <w:rPr>
          <w:sz w:val="22"/>
          <w:szCs w:val="22"/>
        </w:rPr>
      </w:pPr>
    </w:p>
    <w:p w14:paraId="14463F1C" w14:textId="5F616CD9" w:rsidR="00AE3C35" w:rsidRDefault="00AE3C35" w:rsidP="00F57A4E">
      <w:pPr>
        <w:rPr>
          <w:sz w:val="22"/>
          <w:szCs w:val="22"/>
        </w:rPr>
      </w:pPr>
      <w:r w:rsidRPr="5FECA103">
        <w:rPr>
          <w:sz w:val="22"/>
          <w:szCs w:val="22"/>
        </w:rPr>
        <w:t xml:space="preserve">A calcium score </w:t>
      </w:r>
      <w:r w:rsidR="005A3B25" w:rsidRPr="5FECA103">
        <w:rPr>
          <w:sz w:val="22"/>
          <w:szCs w:val="22"/>
        </w:rPr>
        <w:t xml:space="preserve">of 0 means that no calcium has been detected in the blood vessels of the heart. While a calcium </w:t>
      </w:r>
      <w:proofErr w:type="gramStart"/>
      <w:r w:rsidR="005A3B25" w:rsidRPr="5FECA103">
        <w:rPr>
          <w:sz w:val="22"/>
          <w:szCs w:val="22"/>
        </w:rPr>
        <w:t>score</w:t>
      </w:r>
      <w:proofErr w:type="gramEnd"/>
      <w:r w:rsidR="005A3B25" w:rsidRPr="5FECA103">
        <w:rPr>
          <w:sz w:val="22"/>
          <w:szCs w:val="22"/>
        </w:rPr>
        <w:t xml:space="preserve"> </w:t>
      </w:r>
      <w:r w:rsidRPr="5FECA103">
        <w:rPr>
          <w:sz w:val="22"/>
          <w:szCs w:val="22"/>
        </w:rPr>
        <w:t xml:space="preserve">greater than 0 means that some calcium has been detected in the blood vessels of the heart. </w:t>
      </w:r>
    </w:p>
    <w:p w14:paraId="3CA92631" w14:textId="77777777" w:rsidR="00AE3C35" w:rsidRDefault="00AE3C35" w:rsidP="00F57A4E">
      <w:pPr>
        <w:rPr>
          <w:sz w:val="22"/>
          <w:szCs w:val="22"/>
        </w:rPr>
      </w:pPr>
    </w:p>
    <w:p w14:paraId="65DAC6CD" w14:textId="1BDAF522" w:rsidR="00F57A4E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t xml:space="preserve">These research results </w:t>
      </w:r>
      <w:r w:rsidR="0082028F">
        <w:rPr>
          <w:sz w:val="22"/>
          <w:szCs w:val="22"/>
        </w:rPr>
        <w:t xml:space="preserve">are meant to give </w:t>
      </w:r>
      <w:r w:rsidRPr="00790973">
        <w:rPr>
          <w:sz w:val="22"/>
          <w:szCs w:val="22"/>
        </w:rPr>
        <w:t>general information</w:t>
      </w:r>
      <w:r w:rsidR="0082028F">
        <w:rPr>
          <w:sz w:val="22"/>
          <w:szCs w:val="22"/>
        </w:rPr>
        <w:t xml:space="preserve">. They </w:t>
      </w:r>
      <w:r w:rsidRPr="00790973">
        <w:rPr>
          <w:sz w:val="22"/>
          <w:szCs w:val="22"/>
        </w:rPr>
        <w:t>should not be used to diagnose or treat</w:t>
      </w:r>
      <w:r w:rsidR="0082028F">
        <w:rPr>
          <w:sz w:val="22"/>
          <w:szCs w:val="22"/>
        </w:rPr>
        <w:t xml:space="preserve"> any health condition</w:t>
      </w:r>
      <w:r w:rsidRPr="00790973">
        <w:rPr>
          <w:sz w:val="22"/>
          <w:szCs w:val="22"/>
        </w:rPr>
        <w:t xml:space="preserve">. </w:t>
      </w:r>
    </w:p>
    <w:p w14:paraId="15099BBD" w14:textId="77777777" w:rsidR="00F57A4E" w:rsidRPr="00790973" w:rsidRDefault="00F57A4E" w:rsidP="00F57A4E">
      <w:pPr>
        <w:rPr>
          <w:sz w:val="22"/>
          <w:szCs w:val="22"/>
        </w:rPr>
      </w:pPr>
    </w:p>
    <w:p w14:paraId="2CA85F67" w14:textId="540AD8F8" w:rsidR="00F57A4E" w:rsidRPr="00AE3C35" w:rsidRDefault="00F57A4E" w:rsidP="00F57A4E">
      <w:pPr>
        <w:rPr>
          <w:sz w:val="22"/>
          <w:szCs w:val="22"/>
        </w:rPr>
      </w:pPr>
      <w:r w:rsidRPr="00AE3C35">
        <w:rPr>
          <w:sz w:val="22"/>
          <w:szCs w:val="22"/>
        </w:rPr>
        <w:t xml:space="preserve">Below is </w:t>
      </w:r>
      <w:r w:rsidR="0082028F" w:rsidRPr="00AE3C35">
        <w:rPr>
          <w:sz w:val="22"/>
          <w:szCs w:val="22"/>
        </w:rPr>
        <w:t xml:space="preserve">your </w:t>
      </w:r>
      <w:r w:rsidRPr="00AE3C35">
        <w:rPr>
          <w:sz w:val="22"/>
          <w:szCs w:val="22"/>
        </w:rPr>
        <w:t>calculated calcium score</w:t>
      </w:r>
      <w:r w:rsidR="00132B04" w:rsidRPr="00AE3C35">
        <w:rPr>
          <w:sz w:val="22"/>
          <w:szCs w:val="22"/>
        </w:rPr>
        <w:t xml:space="preserve">. </w:t>
      </w:r>
      <w:r w:rsidR="00AE3C35" w:rsidRPr="00440C80">
        <w:rPr>
          <w:sz w:val="22"/>
          <w:szCs w:val="22"/>
        </w:rPr>
        <w:t xml:space="preserve"> We recommend discussing these results with your healthcare provider so they can explain what this means for you and whether any additional steps are needed</w:t>
      </w:r>
      <w:r w:rsidRPr="00AE3C35">
        <w:rPr>
          <w:sz w:val="22"/>
          <w:szCs w:val="22"/>
        </w:rPr>
        <w:t>.</w:t>
      </w:r>
    </w:p>
    <w:p w14:paraId="14FC9456" w14:textId="38F43F6A" w:rsidR="005E3FF2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br/>
        <w:t xml:space="preserve">CORONARY CALCIUM SCORE: </w:t>
      </w:r>
      <w:r w:rsidR="00132B04" w:rsidRPr="00790973">
        <w:rPr>
          <w:i/>
          <w:sz w:val="22"/>
          <w:szCs w:val="22"/>
          <w:shd w:val="clear" w:color="auto" w:fill="CCECFF"/>
        </w:rPr>
        <w:t>&lt;&lt;Insert Calcium Score&gt;&gt;</w:t>
      </w:r>
    </w:p>
    <w:p w14:paraId="4BAA2910" w14:textId="713554B6" w:rsidR="00F57A4E" w:rsidRPr="00790973" w:rsidRDefault="00F57A4E" w:rsidP="00F57A4E">
      <w:pPr>
        <w:rPr>
          <w:sz w:val="22"/>
          <w:szCs w:val="22"/>
        </w:rPr>
      </w:pPr>
    </w:p>
    <w:p w14:paraId="59F626D3" w14:textId="77777777" w:rsidR="00F57A4E" w:rsidRPr="00790973" w:rsidRDefault="00F57A4E" w:rsidP="00F57A4E">
      <w:pPr>
        <w:rPr>
          <w:sz w:val="22"/>
          <w:szCs w:val="22"/>
        </w:rPr>
      </w:pPr>
    </w:p>
    <w:p w14:paraId="533C4897" w14:textId="343C824C" w:rsidR="00F57A4E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t>IMPRESSION:</w:t>
      </w:r>
      <w:r w:rsidR="00132B04" w:rsidRPr="00790973">
        <w:rPr>
          <w:sz w:val="22"/>
          <w:szCs w:val="22"/>
        </w:rPr>
        <w:t xml:space="preserve"> </w:t>
      </w:r>
      <w:r w:rsidR="00132B04" w:rsidRPr="00790973">
        <w:rPr>
          <w:i/>
          <w:sz w:val="22"/>
          <w:szCs w:val="22"/>
          <w:shd w:val="clear" w:color="auto" w:fill="CCECFF"/>
        </w:rPr>
        <w:t>&lt;&lt;Insert Impression&gt;&gt;</w:t>
      </w:r>
    </w:p>
    <w:p w14:paraId="4AB99DD3" w14:textId="77777777" w:rsidR="00F57A4E" w:rsidRPr="00790973" w:rsidRDefault="00F57A4E" w:rsidP="00F57A4E">
      <w:pPr>
        <w:rPr>
          <w:sz w:val="22"/>
          <w:szCs w:val="22"/>
        </w:rPr>
      </w:pPr>
    </w:p>
    <w:p w14:paraId="6B9FD1BC" w14:textId="77777777" w:rsidR="00F57A4E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br/>
      </w:r>
    </w:p>
    <w:p w14:paraId="6D3E1BE5" w14:textId="77777777" w:rsidR="00F57A4E" w:rsidRPr="00790973" w:rsidRDefault="00F57A4E" w:rsidP="00F57A4E">
      <w:pPr>
        <w:rPr>
          <w:sz w:val="22"/>
          <w:szCs w:val="22"/>
        </w:rPr>
      </w:pPr>
    </w:p>
    <w:p w14:paraId="02C1111D" w14:textId="77777777" w:rsidR="00F57A4E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t>Sincerely,</w:t>
      </w:r>
    </w:p>
    <w:p w14:paraId="43BA2ED2" w14:textId="77777777" w:rsidR="00F57A4E" w:rsidRPr="00790973" w:rsidRDefault="00F57A4E" w:rsidP="00F57A4E">
      <w:pPr>
        <w:rPr>
          <w:sz w:val="22"/>
          <w:szCs w:val="22"/>
        </w:rPr>
      </w:pPr>
    </w:p>
    <w:p w14:paraId="58A30B5A" w14:textId="145BF36B" w:rsidR="00F57A4E" w:rsidRPr="00790973" w:rsidRDefault="00132B04" w:rsidP="00F57A4E">
      <w:pPr>
        <w:rPr>
          <w:sz w:val="22"/>
          <w:szCs w:val="22"/>
        </w:rPr>
      </w:pPr>
      <w:r w:rsidRPr="00790973">
        <w:rPr>
          <w:i/>
          <w:sz w:val="22"/>
          <w:szCs w:val="22"/>
          <w:shd w:val="clear" w:color="auto" w:fill="CCECFF"/>
        </w:rPr>
        <w:t>&lt;&lt;</w:t>
      </w:r>
      <w:r w:rsidR="00F57A4E" w:rsidRPr="00790973">
        <w:rPr>
          <w:i/>
          <w:sz w:val="22"/>
          <w:szCs w:val="22"/>
          <w:shd w:val="clear" w:color="auto" w:fill="CCECFF"/>
        </w:rPr>
        <w:t>Insert Name</w:t>
      </w:r>
    </w:p>
    <w:p w14:paraId="01F75D1B" w14:textId="527F1BEA" w:rsidR="00F57A4E" w:rsidRPr="00790973" w:rsidRDefault="005E3FF2" w:rsidP="00F57A4E">
      <w:pPr>
        <w:rPr>
          <w:i/>
          <w:sz w:val="22"/>
          <w:szCs w:val="22"/>
          <w:shd w:val="clear" w:color="auto" w:fill="CCECFF"/>
        </w:rPr>
      </w:pPr>
      <w:r w:rsidRPr="00790973">
        <w:rPr>
          <w:i/>
          <w:sz w:val="22"/>
          <w:szCs w:val="22"/>
          <w:shd w:val="clear" w:color="auto" w:fill="CCECFF"/>
        </w:rPr>
        <w:t>Insert Title</w:t>
      </w:r>
      <w:r w:rsidR="00132B04" w:rsidRPr="00790973">
        <w:rPr>
          <w:i/>
          <w:sz w:val="22"/>
          <w:szCs w:val="22"/>
          <w:shd w:val="clear" w:color="auto" w:fill="CCECFF"/>
        </w:rPr>
        <w:t>&gt;&gt;</w:t>
      </w:r>
    </w:p>
    <w:p w14:paraId="09BB8D62" w14:textId="77777777" w:rsidR="00F57A4E" w:rsidRPr="00790973" w:rsidRDefault="00F57A4E" w:rsidP="00F57A4E">
      <w:pPr>
        <w:rPr>
          <w:sz w:val="22"/>
          <w:szCs w:val="22"/>
        </w:rPr>
      </w:pPr>
    </w:p>
    <w:p w14:paraId="7B2BA165" w14:textId="77777777" w:rsidR="00F57A4E" w:rsidRDefault="00F57A4E" w:rsidP="00F57A4E"/>
    <w:p w14:paraId="5BD31D1B" w14:textId="77777777" w:rsidR="00790262" w:rsidRDefault="00790262"/>
    <w:sectPr w:rsidR="00790262" w:rsidSect="00F57A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627E6"/>
    <w:multiLevelType w:val="hybridMultilevel"/>
    <w:tmpl w:val="D4541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45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4E"/>
    <w:rsid w:val="000110B5"/>
    <w:rsid w:val="0003732F"/>
    <w:rsid w:val="00041496"/>
    <w:rsid w:val="000F29FB"/>
    <w:rsid w:val="00132B04"/>
    <w:rsid w:val="001856CD"/>
    <w:rsid w:val="001932AD"/>
    <w:rsid w:val="001D184E"/>
    <w:rsid w:val="00295FEE"/>
    <w:rsid w:val="002C4D30"/>
    <w:rsid w:val="003664BE"/>
    <w:rsid w:val="003C6E0B"/>
    <w:rsid w:val="00440C80"/>
    <w:rsid w:val="00467F36"/>
    <w:rsid w:val="0047584D"/>
    <w:rsid w:val="004F346A"/>
    <w:rsid w:val="0053005F"/>
    <w:rsid w:val="00556ABC"/>
    <w:rsid w:val="005A3B25"/>
    <w:rsid w:val="005E0398"/>
    <w:rsid w:val="005E36DF"/>
    <w:rsid w:val="005E3FF2"/>
    <w:rsid w:val="00604C7F"/>
    <w:rsid w:val="00692522"/>
    <w:rsid w:val="00771FF2"/>
    <w:rsid w:val="00790262"/>
    <w:rsid w:val="00790973"/>
    <w:rsid w:val="00804954"/>
    <w:rsid w:val="0082028F"/>
    <w:rsid w:val="0085284A"/>
    <w:rsid w:val="008A3780"/>
    <w:rsid w:val="00930813"/>
    <w:rsid w:val="009A151F"/>
    <w:rsid w:val="009C7153"/>
    <w:rsid w:val="00A4353A"/>
    <w:rsid w:val="00A83AC8"/>
    <w:rsid w:val="00AE3C35"/>
    <w:rsid w:val="00AE7355"/>
    <w:rsid w:val="00BD0DB5"/>
    <w:rsid w:val="00BD2DFB"/>
    <w:rsid w:val="00BF4AB2"/>
    <w:rsid w:val="00C20172"/>
    <w:rsid w:val="00C47FED"/>
    <w:rsid w:val="00C544C1"/>
    <w:rsid w:val="00DB76AC"/>
    <w:rsid w:val="00E3719B"/>
    <w:rsid w:val="00E67EC6"/>
    <w:rsid w:val="00E9176B"/>
    <w:rsid w:val="00EB1DA1"/>
    <w:rsid w:val="00F57A4E"/>
    <w:rsid w:val="5FECA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D156"/>
  <w15:chartTrackingRefBased/>
  <w15:docId w15:val="{EBA47644-E4C6-4267-9584-3458240F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A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A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A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A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A4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C4D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6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E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E0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CA9459A9ACF479390C0114E8C754A" ma:contentTypeVersion="17" ma:contentTypeDescription="Create a new document." ma:contentTypeScope="" ma:versionID="504d6d9bf16035f8eff43d0411b8a74f">
  <xsd:schema xmlns:xsd="http://www.w3.org/2001/XMLSchema" xmlns:xs="http://www.w3.org/2001/XMLSchema" xmlns:p="http://schemas.microsoft.com/office/2006/metadata/properties" xmlns:ns2="f8c077cc-bfda-4efd-8b3d-bdd3a357a5cc" xmlns:ns3="4cf63d4f-dbc8-4e12-8383-d0cdb24e3873" targetNamespace="http://schemas.microsoft.com/office/2006/metadata/properties" ma:root="true" ma:fieldsID="9292592dc74d2c73f658d43b917c417c" ns2:_="" ns3:_="">
    <xsd:import namespace="f8c077cc-bfda-4efd-8b3d-bdd3a357a5cc"/>
    <xsd:import namespace="4cf63d4f-dbc8-4e12-8383-d0cdb24e3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77cc-bfda-4efd-8b3d-bdd3a357a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63d4f-dbc8-4e12-8383-d0cdb24e3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da362e-c697-43c6-857c-40cac201eaba}" ma:internalName="TaxCatchAll" ma:showField="CatchAllData" ma:web="4cf63d4f-dbc8-4e12-8383-d0cdb24e3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077cc-bfda-4efd-8b3d-bdd3a357a5cc">
      <Terms xmlns="http://schemas.microsoft.com/office/infopath/2007/PartnerControls"/>
    </lcf76f155ced4ddcb4097134ff3c332f>
    <TaxCatchAll xmlns="4cf63d4f-dbc8-4e12-8383-d0cdb24e3873" xsi:nil="true"/>
  </documentManagement>
</p:properties>
</file>

<file path=customXml/itemProps1.xml><?xml version="1.0" encoding="utf-8"?>
<ds:datastoreItem xmlns:ds="http://schemas.openxmlformats.org/officeDocument/2006/customXml" ds:itemID="{701ABE44-E0F6-4135-A196-98D1B91B5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077cc-bfda-4efd-8b3d-bdd3a357a5cc"/>
    <ds:schemaRef ds:uri="4cf63d4f-dbc8-4e12-8383-d0cdb24e3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EEABD-D48E-4AF4-84E1-0E8A82C4C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453DF-5DA0-479E-AE1D-8F4B79D439BC}">
  <ds:schemaRefs>
    <ds:schemaRef ds:uri="http://schemas.microsoft.com/office/2006/metadata/properties"/>
    <ds:schemaRef ds:uri="http://schemas.microsoft.com/office/infopath/2007/PartnerControls"/>
    <ds:schemaRef ds:uri="f8c077cc-bfda-4efd-8b3d-bdd3a357a5cc"/>
    <ds:schemaRef ds:uri="4cf63d4f-dbc8-4e12-8383-d0cdb24e38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Noor, Abass</dc:creator>
  <cp:keywords/>
  <dc:description/>
  <cp:lastModifiedBy>Judith Jerry-Fluker</cp:lastModifiedBy>
  <cp:revision>10</cp:revision>
  <dcterms:created xsi:type="dcterms:W3CDTF">2025-12-05T16:49:00Z</dcterms:created>
  <dcterms:modified xsi:type="dcterms:W3CDTF">2026-05-29T02:45:00Z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0x010100B8FCA9459A9ACF479390C0114E8C754A</vt:lpwstr>
  </property>
  <property fmtid="{D5CDD505-2E9C-101B-9397-08002B2CF9AE}" pid="3" name="MediaServiceImageTags">
    <vt:lpwstr/>
  </property>
</Properties>
</file>